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1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523A27">
        <w:rPr>
          <w:rFonts w:ascii="Tahoma" w:hAnsi="Tahoma" w:cs="Tahoma"/>
          <w:b/>
          <w:szCs w:val="24"/>
        </w:rPr>
        <w:t>14</w:t>
      </w:r>
      <w:r w:rsidR="000C2D11" w:rsidRPr="006D01D1">
        <w:rPr>
          <w:rFonts w:ascii="Tahoma" w:hAnsi="Tahoma" w:cs="Tahoma"/>
          <w:b/>
          <w:szCs w:val="24"/>
        </w:rPr>
        <w:t>.</w:t>
      </w:r>
      <w:r w:rsidR="003E1F95">
        <w:rPr>
          <w:rFonts w:ascii="Tahoma" w:hAnsi="Tahoma" w:cs="Tahoma"/>
          <w:b/>
          <w:szCs w:val="24"/>
        </w:rPr>
        <w:t xml:space="preserve"> 04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C33E08" w:rsidRPr="006D01D1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Pr="00EF6E03" w:rsidRDefault="00937DDE" w:rsidP="00C33E08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0"/>
          <w:szCs w:val="22"/>
        </w:rPr>
      </w:pPr>
    </w:p>
    <w:p w:rsidR="00241746" w:rsidRPr="00EF6E03" w:rsidRDefault="003502C8" w:rsidP="00241746">
      <w:pPr>
        <w:rPr>
          <w:rFonts w:ascii="Tahoma" w:hAnsi="Tahoma" w:cs="Tahoma"/>
          <w:color w:val="000000"/>
          <w:sz w:val="20"/>
          <w:szCs w:val="22"/>
        </w:rPr>
      </w:pPr>
      <w:r w:rsidRPr="00EF6E03">
        <w:rPr>
          <w:rFonts w:ascii="Tahoma" w:hAnsi="Tahoma" w:cs="Tahoma"/>
          <w:b/>
          <w:sz w:val="20"/>
          <w:szCs w:val="22"/>
        </w:rPr>
        <w:t>1)</w:t>
      </w:r>
      <w:r w:rsidRPr="00EF6E03">
        <w:rPr>
          <w:rFonts w:ascii="Tahoma" w:hAnsi="Tahoma" w:cs="Tahoma"/>
          <w:sz w:val="20"/>
          <w:szCs w:val="22"/>
        </w:rPr>
        <w:t xml:space="preserve"> </w:t>
      </w:r>
      <w:r w:rsidR="00EF6E03" w:rsidRPr="00EF6E03">
        <w:rPr>
          <w:rFonts w:ascii="Tahoma" w:hAnsi="Tahoma" w:cs="Tahoma"/>
          <w:sz w:val="20"/>
          <w:szCs w:val="22"/>
        </w:rPr>
        <w:t xml:space="preserve">Výstaviště </w:t>
      </w:r>
      <w:r w:rsidR="00EF6E03" w:rsidRPr="00EF6E03">
        <w:rPr>
          <w:rFonts w:ascii="Tahoma" w:hAnsi="Tahoma" w:cs="Tahoma"/>
          <w:color w:val="000000"/>
          <w:sz w:val="20"/>
          <w:szCs w:val="22"/>
        </w:rPr>
        <w:t xml:space="preserve">Flora Olomouc oznamuje, že se budou konat </w:t>
      </w:r>
      <w:r w:rsidR="00241746" w:rsidRPr="00EF6E03">
        <w:rPr>
          <w:rFonts w:ascii="Tahoma" w:hAnsi="Tahoma" w:cs="Tahoma"/>
          <w:color w:val="000000"/>
          <w:sz w:val="20"/>
          <w:szCs w:val="22"/>
        </w:rPr>
        <w:t xml:space="preserve">Selské a Zahradnické trhy. Selské trhy nabídnou voňavé uzeniny, domácí mléčné výrobky, křupavé pečivo a další dobroty od lokálních výrobců a pěstitelů. </w:t>
      </w:r>
      <w:r w:rsidR="00241746" w:rsidRPr="00EF6E03">
        <w:rPr>
          <w:rFonts w:ascii="Tahoma" w:hAnsi="Tahoma" w:cs="Tahoma"/>
          <w:b/>
          <w:color w:val="000000"/>
          <w:sz w:val="20"/>
          <w:szCs w:val="22"/>
        </w:rPr>
        <w:t>Selské trhy</w:t>
      </w:r>
      <w:r w:rsidR="00241746" w:rsidRPr="00EF6E03">
        <w:rPr>
          <w:rFonts w:ascii="Tahoma" w:hAnsi="Tahoma" w:cs="Tahoma"/>
          <w:color w:val="000000"/>
          <w:sz w:val="20"/>
          <w:szCs w:val="22"/>
        </w:rPr>
        <w:t xml:space="preserve"> začínaní v </w:t>
      </w:r>
      <w:r w:rsidR="00241746" w:rsidRPr="00EF6E03">
        <w:rPr>
          <w:rFonts w:ascii="Tahoma" w:hAnsi="Tahoma" w:cs="Tahoma"/>
          <w:b/>
          <w:color w:val="000000"/>
          <w:sz w:val="20"/>
          <w:szCs w:val="22"/>
        </w:rPr>
        <w:t>pátek 23. dubna</w:t>
      </w:r>
      <w:r w:rsidR="00241746" w:rsidRPr="00EF6E03">
        <w:rPr>
          <w:rFonts w:ascii="Tahoma" w:hAnsi="Tahoma" w:cs="Tahoma"/>
          <w:color w:val="000000"/>
          <w:sz w:val="20"/>
          <w:szCs w:val="22"/>
        </w:rPr>
        <w:t xml:space="preserve"> a budou se konat </w:t>
      </w:r>
      <w:r w:rsidR="00241746" w:rsidRPr="00EF6E03">
        <w:rPr>
          <w:rFonts w:ascii="Tahoma" w:hAnsi="Tahoma" w:cs="Tahoma"/>
          <w:b/>
          <w:color w:val="000000"/>
          <w:sz w:val="20"/>
          <w:szCs w:val="22"/>
        </w:rPr>
        <w:t>každých 14 dní v pátek od 11 do 17.</w:t>
      </w:r>
      <w:r w:rsidR="00241746" w:rsidRPr="00EF6E03">
        <w:rPr>
          <w:rFonts w:ascii="Tahoma" w:hAnsi="Tahoma" w:cs="Tahoma"/>
          <w:color w:val="000000"/>
          <w:sz w:val="20"/>
          <w:szCs w:val="22"/>
        </w:rPr>
        <w:t> </w:t>
      </w:r>
    </w:p>
    <w:p w:rsidR="00241746" w:rsidRPr="00EF6E03" w:rsidRDefault="00241746" w:rsidP="00241746">
      <w:pPr>
        <w:rPr>
          <w:rFonts w:ascii="Tahoma" w:hAnsi="Tahoma" w:cs="Tahoma"/>
          <w:color w:val="000000"/>
          <w:sz w:val="20"/>
          <w:szCs w:val="22"/>
        </w:rPr>
      </w:pPr>
    </w:p>
    <w:p w:rsidR="00241746" w:rsidRPr="00EF6E03" w:rsidRDefault="00241746" w:rsidP="00241746">
      <w:pPr>
        <w:rPr>
          <w:rFonts w:ascii="Tahoma" w:hAnsi="Tahoma" w:cs="Tahoma"/>
          <w:color w:val="000000"/>
          <w:sz w:val="20"/>
          <w:szCs w:val="22"/>
        </w:rPr>
      </w:pPr>
      <w:r w:rsidRPr="00EF6E03">
        <w:rPr>
          <w:rFonts w:ascii="Tahoma" w:hAnsi="Tahoma" w:cs="Tahoma"/>
          <w:color w:val="000000"/>
          <w:sz w:val="20"/>
          <w:szCs w:val="22"/>
        </w:rPr>
        <w:t>Zahradnické trhy nabídnou všem zahrádkářům široký výběr zeleninových pří</w:t>
      </w:r>
      <w:r w:rsidR="009D4939">
        <w:rPr>
          <w:rFonts w:ascii="Tahoma" w:hAnsi="Tahoma" w:cs="Tahoma"/>
          <w:color w:val="000000"/>
          <w:sz w:val="20"/>
          <w:szCs w:val="22"/>
        </w:rPr>
        <w:t>s</w:t>
      </w:r>
      <w:bookmarkStart w:id="0" w:name="_GoBack"/>
      <w:bookmarkEnd w:id="0"/>
      <w:r w:rsidRPr="00EF6E03">
        <w:rPr>
          <w:rFonts w:ascii="Tahoma" w:hAnsi="Tahoma" w:cs="Tahoma"/>
          <w:color w:val="000000"/>
          <w:sz w:val="20"/>
          <w:szCs w:val="22"/>
        </w:rPr>
        <w:t xml:space="preserve">ad, okrasných rostlin či hobby potřeb. První </w:t>
      </w:r>
      <w:r w:rsidRPr="00EF6E03">
        <w:rPr>
          <w:rFonts w:ascii="Tahoma" w:hAnsi="Tahoma" w:cs="Tahoma"/>
          <w:b/>
          <w:color w:val="000000"/>
          <w:sz w:val="20"/>
          <w:szCs w:val="22"/>
        </w:rPr>
        <w:t>Zahradnické trhy</w:t>
      </w:r>
      <w:r w:rsidRPr="00EF6E03">
        <w:rPr>
          <w:rFonts w:ascii="Tahoma" w:hAnsi="Tahoma" w:cs="Tahoma"/>
          <w:color w:val="000000"/>
          <w:sz w:val="20"/>
          <w:szCs w:val="22"/>
        </w:rPr>
        <w:t xml:space="preserve"> se na Výstavišti Flora konají v sobotu a neděli </w:t>
      </w:r>
      <w:r w:rsidRPr="00EF6E03">
        <w:rPr>
          <w:rFonts w:ascii="Tahoma" w:hAnsi="Tahoma" w:cs="Tahoma"/>
          <w:b/>
          <w:color w:val="000000"/>
          <w:sz w:val="20"/>
          <w:szCs w:val="22"/>
        </w:rPr>
        <w:t>24.</w:t>
      </w:r>
      <w:r w:rsidR="00BB7AD1" w:rsidRPr="00EF6E03">
        <w:rPr>
          <w:rFonts w:ascii="Tahoma" w:hAnsi="Tahoma" w:cs="Tahoma"/>
          <w:b/>
          <w:color w:val="000000"/>
          <w:sz w:val="20"/>
          <w:szCs w:val="22"/>
        </w:rPr>
        <w:t xml:space="preserve"> </w:t>
      </w:r>
      <w:r w:rsidRPr="00EF6E03">
        <w:rPr>
          <w:rFonts w:ascii="Tahoma" w:hAnsi="Tahoma" w:cs="Tahoma"/>
          <w:b/>
          <w:color w:val="000000"/>
          <w:sz w:val="20"/>
          <w:szCs w:val="22"/>
        </w:rPr>
        <w:t>–</w:t>
      </w:r>
      <w:r w:rsidR="00BB7AD1" w:rsidRPr="00EF6E03">
        <w:rPr>
          <w:rFonts w:ascii="Tahoma" w:hAnsi="Tahoma" w:cs="Tahoma"/>
          <w:b/>
          <w:color w:val="000000"/>
          <w:sz w:val="20"/>
          <w:szCs w:val="22"/>
        </w:rPr>
        <w:t xml:space="preserve"> </w:t>
      </w:r>
      <w:r w:rsidRPr="00EF6E03">
        <w:rPr>
          <w:rFonts w:ascii="Tahoma" w:hAnsi="Tahoma" w:cs="Tahoma"/>
          <w:b/>
          <w:color w:val="000000"/>
          <w:sz w:val="20"/>
          <w:szCs w:val="22"/>
        </w:rPr>
        <w:t>25. dubna od 9 do 17 hodin</w:t>
      </w:r>
      <w:r w:rsidRPr="00EF6E03">
        <w:rPr>
          <w:rFonts w:ascii="Tahoma" w:hAnsi="Tahoma" w:cs="Tahoma"/>
          <w:color w:val="000000"/>
          <w:sz w:val="20"/>
          <w:szCs w:val="22"/>
        </w:rPr>
        <w:t>. Další dvoje trhy pak v květnu. </w:t>
      </w:r>
    </w:p>
    <w:p w:rsidR="00241746" w:rsidRPr="00EF6E03" w:rsidRDefault="00241746" w:rsidP="00241746">
      <w:pPr>
        <w:rPr>
          <w:rFonts w:ascii="Tahoma" w:hAnsi="Tahoma" w:cs="Tahoma"/>
          <w:color w:val="000000"/>
          <w:sz w:val="20"/>
          <w:szCs w:val="22"/>
        </w:rPr>
      </w:pPr>
    </w:p>
    <w:p w:rsidR="00241746" w:rsidRPr="00EF6E03" w:rsidRDefault="00241746" w:rsidP="00241746">
      <w:pPr>
        <w:rPr>
          <w:rFonts w:ascii="Tahoma" w:hAnsi="Tahoma" w:cs="Tahoma"/>
          <w:color w:val="000000"/>
          <w:sz w:val="20"/>
          <w:szCs w:val="22"/>
        </w:rPr>
      </w:pPr>
      <w:r w:rsidRPr="00EF6E03">
        <w:rPr>
          <w:rFonts w:ascii="Tahoma" w:hAnsi="Tahoma" w:cs="Tahoma"/>
          <w:color w:val="000000"/>
          <w:sz w:val="20"/>
          <w:szCs w:val="22"/>
        </w:rPr>
        <w:t xml:space="preserve">Vstup na obě akce je zdarma. Všechny informace najdete na </w:t>
      </w:r>
      <w:hyperlink r:id="rId9" w:history="1">
        <w:r w:rsidRPr="00EF6E03">
          <w:rPr>
            <w:rStyle w:val="Hypertextovodkaz"/>
            <w:rFonts w:ascii="Tahoma" w:hAnsi="Tahoma" w:cs="Tahoma"/>
            <w:color w:val="auto"/>
            <w:sz w:val="20"/>
            <w:szCs w:val="22"/>
            <w:u w:val="none"/>
          </w:rPr>
          <w:t>www.flora-ol.cz</w:t>
        </w:r>
      </w:hyperlink>
      <w:r w:rsidRPr="00EF6E03">
        <w:rPr>
          <w:rFonts w:ascii="Tahoma" w:hAnsi="Tahoma" w:cs="Tahoma"/>
          <w:sz w:val="20"/>
          <w:szCs w:val="22"/>
        </w:rPr>
        <w:t>."</w:t>
      </w:r>
    </w:p>
    <w:p w:rsidR="007E2E21" w:rsidRDefault="007E2E21" w:rsidP="00073A38">
      <w:pPr>
        <w:rPr>
          <w:rFonts w:ascii="Tahoma" w:hAnsi="Tahoma" w:cs="Tahoma"/>
          <w:sz w:val="20"/>
          <w:szCs w:val="22"/>
        </w:rPr>
      </w:pPr>
    </w:p>
    <w:p w:rsidR="00EF6E03" w:rsidRPr="00EF6E03" w:rsidRDefault="00EF6E03" w:rsidP="00073A38">
      <w:pPr>
        <w:rPr>
          <w:rFonts w:ascii="Tahoma" w:hAnsi="Tahoma" w:cs="Tahoma"/>
          <w:sz w:val="20"/>
          <w:szCs w:val="22"/>
        </w:rPr>
      </w:pPr>
    </w:p>
    <w:p w:rsidR="007E2E21" w:rsidRPr="00EF6E03" w:rsidRDefault="007E2E21" w:rsidP="00073A38">
      <w:pPr>
        <w:rPr>
          <w:rFonts w:ascii="Tahoma" w:hAnsi="Tahoma" w:cs="Tahoma"/>
          <w:b/>
          <w:sz w:val="20"/>
          <w:szCs w:val="22"/>
        </w:rPr>
      </w:pPr>
      <w:r w:rsidRPr="00EF6E03">
        <w:rPr>
          <w:rFonts w:ascii="Tahoma" w:hAnsi="Tahoma" w:cs="Tahoma"/>
          <w:b/>
          <w:sz w:val="20"/>
          <w:szCs w:val="22"/>
        </w:rPr>
        <w:t xml:space="preserve">2) </w:t>
      </w:r>
      <w:r w:rsidR="008C797F" w:rsidRPr="00EF6E03">
        <w:rPr>
          <w:rFonts w:ascii="Tahoma" w:hAnsi="Tahoma" w:cs="Tahoma"/>
          <w:sz w:val="20"/>
          <w:szCs w:val="22"/>
        </w:rPr>
        <w:t>Magistrát města Olomouce oznamuje, že z důvodu kybernetického útoku 07. dubna 2021, není v nejbližších dnech možné zabezpečit chod důležitých služeb. Předpokládá se, že</w:t>
      </w:r>
      <w:r w:rsidR="00BB7AD1" w:rsidRPr="00EF6E03">
        <w:rPr>
          <w:rFonts w:ascii="Tahoma" w:hAnsi="Tahoma" w:cs="Tahoma"/>
          <w:sz w:val="20"/>
          <w:szCs w:val="22"/>
        </w:rPr>
        <w:t xml:space="preserve"> obnovení procesů zasažených incidentem může trvat až v délce 14 dnů. Detailnější informace naleznete na kamenné úřední desce a na webových stránkách obce.</w:t>
      </w:r>
    </w:p>
    <w:p w:rsidR="003C0303" w:rsidRDefault="003C0303" w:rsidP="00073A38">
      <w:pPr>
        <w:rPr>
          <w:rFonts w:ascii="Tahoma" w:hAnsi="Tahoma" w:cs="Tahoma"/>
          <w:b/>
          <w:sz w:val="20"/>
          <w:szCs w:val="22"/>
        </w:rPr>
      </w:pPr>
    </w:p>
    <w:p w:rsidR="00EF6E03" w:rsidRPr="00EF6E03" w:rsidRDefault="00EF6E03" w:rsidP="00073A38">
      <w:pPr>
        <w:rPr>
          <w:rFonts w:ascii="Tahoma" w:hAnsi="Tahoma" w:cs="Tahoma"/>
          <w:b/>
          <w:sz w:val="20"/>
          <w:szCs w:val="22"/>
        </w:rPr>
      </w:pPr>
    </w:p>
    <w:p w:rsidR="003C0303" w:rsidRPr="00EF6E03" w:rsidRDefault="003C0303" w:rsidP="00073A38">
      <w:pPr>
        <w:rPr>
          <w:rFonts w:ascii="Tahoma" w:hAnsi="Tahoma" w:cs="Tahoma"/>
          <w:bCs/>
          <w:sz w:val="20"/>
          <w:szCs w:val="22"/>
        </w:rPr>
      </w:pPr>
      <w:r w:rsidRPr="00EF6E03">
        <w:rPr>
          <w:rFonts w:ascii="Tahoma" w:hAnsi="Tahoma" w:cs="Tahoma"/>
          <w:b/>
          <w:sz w:val="20"/>
          <w:szCs w:val="22"/>
        </w:rPr>
        <w:t xml:space="preserve">3) </w:t>
      </w:r>
      <w:r w:rsidR="008C797F" w:rsidRPr="00EF6E03">
        <w:rPr>
          <w:rFonts w:ascii="Tahoma" w:hAnsi="Tahoma" w:cs="Tahoma"/>
          <w:sz w:val="20"/>
          <w:szCs w:val="22"/>
        </w:rPr>
        <w:t xml:space="preserve">Bezpečnostní a úklidová firma FORCORP GROUP hledá pracovníky </w:t>
      </w:r>
      <w:r w:rsidR="00A66A4C">
        <w:rPr>
          <w:rFonts w:ascii="Tahoma" w:hAnsi="Tahoma" w:cs="Tahoma"/>
          <w:sz w:val="20"/>
          <w:szCs w:val="22"/>
        </w:rPr>
        <w:t xml:space="preserve">OZP </w:t>
      </w:r>
      <w:r w:rsidR="008C797F" w:rsidRPr="00EF6E03">
        <w:rPr>
          <w:rFonts w:ascii="Tahoma" w:hAnsi="Tahoma" w:cs="Tahoma"/>
          <w:sz w:val="20"/>
          <w:szCs w:val="22"/>
        </w:rPr>
        <w:t>na úklid. Jedná se o úklid na pracovišti FERONA a.s. ve Velké Bystřici. Podrobnější informace se dozvíte na kamenné úřední desce a na webových stránkách obce.</w:t>
      </w:r>
    </w:p>
    <w:p w:rsidR="00311823" w:rsidRDefault="00311823" w:rsidP="00942E08">
      <w:pPr>
        <w:pStyle w:val="Normlnweb"/>
        <w:spacing w:before="0" w:beforeAutospacing="0" w:after="0" w:afterAutospacing="0"/>
        <w:rPr>
          <w:rFonts w:ascii="Tahoma" w:hAnsi="Tahoma" w:cs="Tahoma"/>
          <w:bCs/>
          <w:sz w:val="20"/>
          <w:szCs w:val="22"/>
        </w:rPr>
      </w:pPr>
    </w:p>
    <w:p w:rsidR="00EF6E03" w:rsidRPr="00EF6E03" w:rsidRDefault="00EF6E03" w:rsidP="00942E08">
      <w:pPr>
        <w:pStyle w:val="Normlnweb"/>
        <w:spacing w:before="0" w:beforeAutospacing="0" w:after="0" w:afterAutospacing="0"/>
        <w:rPr>
          <w:rFonts w:ascii="Tahoma" w:hAnsi="Tahoma" w:cs="Tahoma"/>
          <w:bCs/>
          <w:sz w:val="20"/>
          <w:szCs w:val="22"/>
        </w:rPr>
      </w:pPr>
    </w:p>
    <w:p w:rsidR="00EF6E03" w:rsidRPr="00EF6E03" w:rsidRDefault="00EF6E03" w:rsidP="00EF6E03">
      <w:pPr>
        <w:rPr>
          <w:rFonts w:ascii="Tahoma" w:hAnsi="Tahoma" w:cs="Tahoma"/>
          <w:color w:val="000000"/>
          <w:sz w:val="20"/>
          <w:szCs w:val="22"/>
        </w:rPr>
      </w:pPr>
      <w:r w:rsidRPr="00EF6E03">
        <w:rPr>
          <w:rFonts w:ascii="Tahoma" w:hAnsi="Tahoma" w:cs="Tahoma"/>
          <w:b/>
          <w:bCs/>
          <w:sz w:val="20"/>
          <w:szCs w:val="22"/>
        </w:rPr>
        <w:t>4)</w:t>
      </w:r>
      <w:r w:rsidRPr="00EF6E03">
        <w:rPr>
          <w:rFonts w:ascii="Tahoma" w:hAnsi="Tahoma" w:cs="Tahoma"/>
          <w:bCs/>
          <w:sz w:val="20"/>
          <w:szCs w:val="22"/>
        </w:rPr>
        <w:t xml:space="preserve"> </w:t>
      </w:r>
      <w:r w:rsidR="00221AF8">
        <w:rPr>
          <w:rFonts w:ascii="Tahoma" w:hAnsi="Tahoma" w:cs="Tahoma"/>
          <w:color w:val="000000"/>
          <w:sz w:val="20"/>
          <w:szCs w:val="22"/>
        </w:rPr>
        <w:t>F</w:t>
      </w:r>
      <w:r w:rsidRPr="00EF6E03">
        <w:rPr>
          <w:rFonts w:ascii="Tahoma" w:hAnsi="Tahoma" w:cs="Tahoma"/>
          <w:color w:val="000000"/>
          <w:sz w:val="20"/>
          <w:szCs w:val="22"/>
        </w:rPr>
        <w:t xml:space="preserve">irma AVE CZ odpadové hospodářství s. r. o. provede v naší obci ve dnech </w:t>
      </w:r>
      <w:r w:rsidRPr="00EF6E03">
        <w:rPr>
          <w:rFonts w:ascii="Tahoma" w:hAnsi="Tahoma" w:cs="Tahoma"/>
          <w:b/>
          <w:color w:val="000000"/>
          <w:sz w:val="20"/>
          <w:szCs w:val="22"/>
        </w:rPr>
        <w:t>16. 04. 2021 a 17. 04. 2021</w:t>
      </w:r>
      <w:r w:rsidRPr="00EF6E03">
        <w:rPr>
          <w:rFonts w:ascii="Tahoma" w:hAnsi="Tahoma" w:cs="Tahoma"/>
          <w:color w:val="000000"/>
          <w:sz w:val="20"/>
          <w:szCs w:val="22"/>
        </w:rPr>
        <w:t xml:space="preserve"> sběr nebezpečných a velkoobjemových odpadů. </w:t>
      </w:r>
    </w:p>
    <w:p w:rsidR="00EF6E03" w:rsidRPr="00EF6E03" w:rsidRDefault="00EF6E03" w:rsidP="00EF6E03">
      <w:pPr>
        <w:rPr>
          <w:rFonts w:ascii="Tahoma" w:hAnsi="Tahoma" w:cs="Tahoma"/>
          <w:color w:val="000000"/>
          <w:sz w:val="20"/>
          <w:szCs w:val="22"/>
        </w:rPr>
      </w:pPr>
      <w:r w:rsidRPr="00EF6E03">
        <w:rPr>
          <w:rFonts w:ascii="Tahoma" w:hAnsi="Tahoma" w:cs="Tahoma"/>
          <w:color w:val="000000"/>
          <w:sz w:val="20"/>
          <w:szCs w:val="22"/>
        </w:rPr>
        <w:t>Velkoobjemové odpady jsou – výrobky ze dřeva, skla, keramiky, porcelánu, plastů a textilu. Patří sem například i starý nábytek, matrace, apod.</w:t>
      </w:r>
    </w:p>
    <w:p w:rsidR="00EF6E03" w:rsidRPr="00EF6E03" w:rsidRDefault="00EF6E03" w:rsidP="00EF6E03">
      <w:pPr>
        <w:rPr>
          <w:rFonts w:ascii="Tahoma" w:hAnsi="Tahoma" w:cs="Tahoma"/>
          <w:color w:val="000000"/>
          <w:sz w:val="20"/>
          <w:szCs w:val="22"/>
        </w:rPr>
      </w:pPr>
      <w:r w:rsidRPr="00EF6E03">
        <w:rPr>
          <w:rFonts w:ascii="Tahoma" w:hAnsi="Tahoma" w:cs="Tahoma"/>
          <w:color w:val="000000"/>
          <w:sz w:val="20"/>
          <w:szCs w:val="22"/>
        </w:rPr>
        <w:t>Firma AVE CZ odpadové hospodářství s. r. o</w:t>
      </w:r>
      <w:r w:rsidRPr="00EF6E03">
        <w:rPr>
          <w:rFonts w:ascii="Tahoma" w:hAnsi="Tahoma" w:cs="Tahoma"/>
          <w:b/>
          <w:color w:val="000000"/>
          <w:sz w:val="20"/>
          <w:szCs w:val="22"/>
        </w:rPr>
        <w:t>. umístí</w:t>
      </w:r>
      <w:r w:rsidRPr="00EF6E03">
        <w:rPr>
          <w:rFonts w:ascii="Tahoma" w:hAnsi="Tahoma" w:cs="Tahoma"/>
          <w:color w:val="000000"/>
          <w:sz w:val="20"/>
          <w:szCs w:val="22"/>
        </w:rPr>
        <w:t xml:space="preserve"> v </w:t>
      </w:r>
      <w:r w:rsidRPr="00EF6E03">
        <w:rPr>
          <w:rFonts w:ascii="Tahoma" w:hAnsi="Tahoma" w:cs="Tahoma"/>
          <w:b/>
          <w:color w:val="000000"/>
          <w:sz w:val="20"/>
          <w:szCs w:val="22"/>
        </w:rPr>
        <w:t>pátek 16. dubna 2021</w:t>
      </w:r>
      <w:r w:rsidRPr="00EF6E03">
        <w:rPr>
          <w:rFonts w:ascii="Tahoma" w:hAnsi="Tahoma" w:cs="Tahoma"/>
          <w:color w:val="000000"/>
          <w:sz w:val="20"/>
          <w:szCs w:val="22"/>
        </w:rPr>
        <w:t xml:space="preserve"> velkoobjemové kontejnery </w:t>
      </w:r>
      <w:r w:rsidRPr="00EF6E03">
        <w:rPr>
          <w:rFonts w:ascii="Tahoma" w:hAnsi="Tahoma" w:cs="Tahoma"/>
          <w:b/>
          <w:color w:val="000000"/>
          <w:sz w:val="20"/>
          <w:szCs w:val="22"/>
        </w:rPr>
        <w:t>na stanoviště u obecního úřadu</w:t>
      </w:r>
      <w:r w:rsidRPr="00EF6E03">
        <w:rPr>
          <w:rFonts w:ascii="Tahoma" w:hAnsi="Tahoma" w:cs="Tahoma"/>
          <w:color w:val="000000"/>
          <w:sz w:val="20"/>
          <w:szCs w:val="22"/>
        </w:rPr>
        <w:t xml:space="preserve">. </w:t>
      </w:r>
      <w:r w:rsidRPr="00EF6E03">
        <w:rPr>
          <w:rFonts w:ascii="Tahoma" w:hAnsi="Tahoma" w:cs="Tahoma"/>
          <w:b/>
          <w:color w:val="000000"/>
          <w:sz w:val="20"/>
          <w:szCs w:val="22"/>
        </w:rPr>
        <w:t>Svoz</w:t>
      </w:r>
      <w:r w:rsidRPr="00EF6E03">
        <w:rPr>
          <w:rFonts w:ascii="Tahoma" w:hAnsi="Tahoma" w:cs="Tahoma"/>
          <w:color w:val="000000"/>
          <w:sz w:val="20"/>
          <w:szCs w:val="22"/>
        </w:rPr>
        <w:t xml:space="preserve"> těchto kontejnerů bude v </w:t>
      </w:r>
      <w:r w:rsidRPr="00EF6E03">
        <w:rPr>
          <w:rFonts w:ascii="Tahoma" w:hAnsi="Tahoma" w:cs="Tahoma"/>
          <w:b/>
          <w:color w:val="000000"/>
          <w:sz w:val="20"/>
          <w:szCs w:val="22"/>
        </w:rPr>
        <w:t>sobotu 17. 04. 2021 dopoledne</w:t>
      </w:r>
      <w:r w:rsidRPr="00EF6E03">
        <w:rPr>
          <w:rFonts w:ascii="Tahoma" w:hAnsi="Tahoma" w:cs="Tahoma"/>
          <w:color w:val="000000"/>
          <w:sz w:val="20"/>
          <w:szCs w:val="22"/>
        </w:rPr>
        <w:t>.</w:t>
      </w:r>
    </w:p>
    <w:p w:rsidR="00EF6E03" w:rsidRPr="00EF6E03" w:rsidRDefault="00EF6E03" w:rsidP="00EF6E03">
      <w:pPr>
        <w:rPr>
          <w:rFonts w:ascii="Tahoma" w:hAnsi="Tahoma" w:cs="Tahoma"/>
          <w:color w:val="000000"/>
          <w:sz w:val="20"/>
          <w:szCs w:val="22"/>
        </w:rPr>
      </w:pPr>
    </w:p>
    <w:p w:rsidR="00EF6E03" w:rsidRPr="00EF6E03" w:rsidRDefault="00EF6E03" w:rsidP="00EF6E03">
      <w:pPr>
        <w:rPr>
          <w:rFonts w:ascii="Tahoma" w:hAnsi="Tahoma" w:cs="Tahoma"/>
          <w:color w:val="000000"/>
          <w:sz w:val="20"/>
          <w:szCs w:val="22"/>
        </w:rPr>
      </w:pPr>
      <w:r w:rsidRPr="00EF6E03">
        <w:rPr>
          <w:rFonts w:ascii="Tahoma" w:hAnsi="Tahoma" w:cs="Tahoma"/>
          <w:color w:val="000000"/>
          <w:sz w:val="20"/>
          <w:szCs w:val="22"/>
        </w:rPr>
        <w:t xml:space="preserve">Nebezpečné odpady jsou – autobaterie, ostatní baterie, zbytky barev a laků, obaly od barev a laků, rozpouštědla, tužkové a knoflíkové baterie, zářivky a výbojky, staré léky, televizory, ledničky a monitory, použité oleje a ropné produkty, textil zničený těmito produkty. </w:t>
      </w:r>
    </w:p>
    <w:p w:rsidR="00EF6E03" w:rsidRPr="00EF6E03" w:rsidRDefault="00EF6E03" w:rsidP="00EF6E03">
      <w:pPr>
        <w:rPr>
          <w:rFonts w:ascii="Tahoma" w:hAnsi="Tahoma" w:cs="Tahoma"/>
          <w:color w:val="000000"/>
          <w:sz w:val="20"/>
          <w:szCs w:val="22"/>
        </w:rPr>
      </w:pPr>
      <w:r w:rsidRPr="00EF6E03">
        <w:rPr>
          <w:rFonts w:ascii="Tahoma" w:hAnsi="Tahoma" w:cs="Tahoma"/>
          <w:color w:val="000000"/>
          <w:sz w:val="20"/>
          <w:szCs w:val="22"/>
        </w:rPr>
        <w:t xml:space="preserve">Svoz těchto nebezpečných odpadů bude proveden v naší obci </w:t>
      </w:r>
      <w:r w:rsidRPr="00EF6E03">
        <w:rPr>
          <w:rFonts w:ascii="Tahoma" w:hAnsi="Tahoma" w:cs="Tahoma"/>
          <w:b/>
          <w:color w:val="000000"/>
          <w:sz w:val="20"/>
          <w:szCs w:val="22"/>
        </w:rPr>
        <w:t>v sobotu 17. 04. 2021</w:t>
      </w:r>
      <w:r w:rsidRPr="00EF6E03">
        <w:rPr>
          <w:rFonts w:ascii="Tahoma" w:hAnsi="Tahoma" w:cs="Tahoma"/>
          <w:color w:val="000000"/>
          <w:sz w:val="20"/>
          <w:szCs w:val="22"/>
        </w:rPr>
        <w:t xml:space="preserve"> </w:t>
      </w:r>
      <w:r w:rsidRPr="00EF6E03">
        <w:rPr>
          <w:rFonts w:ascii="Tahoma" w:hAnsi="Tahoma" w:cs="Tahoma"/>
          <w:b/>
          <w:color w:val="000000"/>
          <w:sz w:val="20"/>
          <w:szCs w:val="22"/>
        </w:rPr>
        <w:t>na stanovišti u obecního úřadu od 11:30 do 11:45 hodin.</w:t>
      </w:r>
    </w:p>
    <w:p w:rsidR="00EF6E03" w:rsidRPr="00EF6E03" w:rsidRDefault="00EF6E03" w:rsidP="00EF6E03">
      <w:pPr>
        <w:rPr>
          <w:rFonts w:ascii="Tahoma" w:hAnsi="Tahoma" w:cs="Tahoma"/>
          <w:color w:val="000000"/>
          <w:sz w:val="20"/>
          <w:szCs w:val="22"/>
        </w:rPr>
      </w:pPr>
    </w:p>
    <w:p w:rsidR="00EF6E03" w:rsidRPr="00EF6E03" w:rsidRDefault="00221AF8" w:rsidP="00EF6E03">
      <w:pPr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color w:val="000000"/>
          <w:sz w:val="20"/>
          <w:szCs w:val="22"/>
        </w:rPr>
        <w:t xml:space="preserve">Žádáme </w:t>
      </w:r>
      <w:r w:rsidR="00EF6E03" w:rsidRPr="00EF6E03">
        <w:rPr>
          <w:rFonts w:ascii="Tahoma" w:hAnsi="Tahoma" w:cs="Tahoma"/>
          <w:color w:val="000000"/>
          <w:sz w:val="20"/>
          <w:szCs w:val="22"/>
        </w:rPr>
        <w:t>občany, aby ve zmíněném čase donesli nebezpečný a velkoobjemový odpad na určené stanoviště. Dále</w:t>
      </w:r>
      <w:r>
        <w:rPr>
          <w:rFonts w:ascii="Tahoma" w:hAnsi="Tahoma" w:cs="Tahoma"/>
          <w:color w:val="000000"/>
          <w:sz w:val="20"/>
          <w:szCs w:val="22"/>
        </w:rPr>
        <w:t xml:space="preserve"> žádáme</w:t>
      </w:r>
      <w:r w:rsidR="00EF6E03" w:rsidRPr="00EF6E03">
        <w:rPr>
          <w:rFonts w:ascii="Tahoma" w:hAnsi="Tahoma" w:cs="Tahoma"/>
          <w:color w:val="000000"/>
          <w:sz w:val="20"/>
          <w:szCs w:val="22"/>
        </w:rPr>
        <w:t xml:space="preserve"> o přesné rozdělení odpadů tak, aby ve velkoobjemových kontejnerech nebyl nebezpečný odpad.</w:t>
      </w:r>
    </w:p>
    <w:p w:rsidR="00EF6E03" w:rsidRPr="00311823" w:rsidRDefault="00EF6E03" w:rsidP="00942E08">
      <w:pPr>
        <w:pStyle w:val="Normlnweb"/>
        <w:spacing w:before="0" w:beforeAutospacing="0" w:after="0" w:afterAutospacing="0"/>
        <w:rPr>
          <w:bCs/>
        </w:rPr>
      </w:pPr>
    </w:p>
    <w:sectPr w:rsidR="00EF6E03" w:rsidRPr="00311823" w:rsidSect="00533B3B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69" w:rsidRDefault="00A61369" w:rsidP="00E33535">
      <w:r>
        <w:separator/>
      </w:r>
    </w:p>
  </w:endnote>
  <w:endnote w:type="continuationSeparator" w:id="0">
    <w:p w:rsidR="00A61369" w:rsidRDefault="00A61369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69" w:rsidRDefault="00A61369" w:rsidP="00E33535">
      <w:r>
        <w:separator/>
      </w:r>
    </w:p>
  </w:footnote>
  <w:footnote w:type="continuationSeparator" w:id="0">
    <w:p w:rsidR="00A61369" w:rsidRDefault="00A61369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7287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21AF8"/>
    <w:rsid w:val="00231131"/>
    <w:rsid w:val="00231B60"/>
    <w:rsid w:val="002333A0"/>
    <w:rsid w:val="0023361F"/>
    <w:rsid w:val="00236690"/>
    <w:rsid w:val="00236B82"/>
    <w:rsid w:val="00241746"/>
    <w:rsid w:val="00242489"/>
    <w:rsid w:val="002432DF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0303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5BAB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DD2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48AE"/>
    <w:rsid w:val="008952E3"/>
    <w:rsid w:val="00895754"/>
    <w:rsid w:val="0089599B"/>
    <w:rsid w:val="008973A5"/>
    <w:rsid w:val="008A051C"/>
    <w:rsid w:val="008A45F8"/>
    <w:rsid w:val="008A57A0"/>
    <w:rsid w:val="008A6570"/>
    <w:rsid w:val="008B3210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3D81"/>
    <w:rsid w:val="00AF46B8"/>
    <w:rsid w:val="00AF644D"/>
    <w:rsid w:val="00AF67C3"/>
    <w:rsid w:val="00AF69C6"/>
    <w:rsid w:val="00B01298"/>
    <w:rsid w:val="00B02295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3524"/>
    <w:rsid w:val="00B840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lora-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BC16B6-8EE0-4714-B269-BA3507CC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75</cp:revision>
  <cp:lastPrinted>2021-04-14T14:29:00Z</cp:lastPrinted>
  <dcterms:created xsi:type="dcterms:W3CDTF">2020-06-10T14:27:00Z</dcterms:created>
  <dcterms:modified xsi:type="dcterms:W3CDTF">2021-04-14T15:03:00Z</dcterms:modified>
</cp:coreProperties>
</file>