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E276D">
        <w:rPr>
          <w:rFonts w:ascii="Tahoma" w:hAnsi="Tahoma" w:cs="Tahoma"/>
          <w:b/>
          <w:szCs w:val="24"/>
        </w:rPr>
        <w:t>2</w:t>
      </w:r>
      <w:r w:rsidR="00333DD5">
        <w:rPr>
          <w:rFonts w:ascii="Tahoma" w:hAnsi="Tahoma" w:cs="Tahoma"/>
          <w:b/>
          <w:szCs w:val="24"/>
        </w:rPr>
        <w:t>5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1020F9" w:rsidRDefault="00333DD5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1</w:t>
      </w:r>
      <w:r w:rsidR="001020F9" w:rsidRPr="001020F9">
        <w:rPr>
          <w:rFonts w:ascii="Tahoma" w:eastAsia="Times New Roman" w:hAnsi="Tahoma" w:cs="Tahoma"/>
          <w:b/>
          <w:sz w:val="28"/>
          <w:szCs w:val="28"/>
        </w:rPr>
        <w:t xml:space="preserve">) </w:t>
      </w:r>
      <w:r w:rsidR="007E276D" w:rsidRPr="007E276D">
        <w:rPr>
          <w:rFonts w:ascii="Tahoma" w:hAnsi="Tahoma" w:cs="Tahoma"/>
          <w:sz w:val="28"/>
          <w:szCs w:val="32"/>
        </w:rPr>
        <w:t>Výprodej spotřebního zboží, kusového zboží, atd. se</w:t>
      </w:r>
      <w:r w:rsidR="007E276D" w:rsidRPr="007E276D">
        <w:rPr>
          <w:rFonts w:ascii="Tahoma" w:hAnsi="Tahoma" w:cs="Tahoma"/>
          <w:b/>
          <w:sz w:val="28"/>
          <w:szCs w:val="32"/>
        </w:rPr>
        <w:t xml:space="preserve"> v pondělí 25. 04. 2022 na hřišti v </w:t>
      </w:r>
      <w:proofErr w:type="spellStart"/>
      <w:r w:rsidR="007E276D" w:rsidRPr="007E276D">
        <w:rPr>
          <w:rFonts w:ascii="Tahoma" w:hAnsi="Tahoma" w:cs="Tahoma"/>
          <w:b/>
          <w:sz w:val="28"/>
          <w:szCs w:val="32"/>
        </w:rPr>
        <w:t>Daskabátě</w:t>
      </w:r>
      <w:proofErr w:type="spellEnd"/>
      <w:r w:rsidR="007E276D" w:rsidRPr="007E276D">
        <w:rPr>
          <w:rFonts w:ascii="Tahoma" w:hAnsi="Tahoma" w:cs="Tahoma"/>
          <w:b/>
          <w:sz w:val="28"/>
          <w:szCs w:val="32"/>
        </w:rPr>
        <w:t xml:space="preserve"> neuskuteční</w:t>
      </w:r>
      <w:r w:rsidR="007E276D">
        <w:rPr>
          <w:rFonts w:ascii="Tahoma" w:hAnsi="Tahoma" w:cs="Tahoma"/>
          <w:sz w:val="28"/>
          <w:szCs w:val="32"/>
        </w:rPr>
        <w:t>. Další prodej proběhne v měsíci květnu.</w:t>
      </w: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7F" w:rsidRDefault="0065207F" w:rsidP="00E33535">
      <w:r>
        <w:separator/>
      </w:r>
    </w:p>
  </w:endnote>
  <w:endnote w:type="continuationSeparator" w:id="0">
    <w:p w:rsidR="0065207F" w:rsidRDefault="0065207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7F" w:rsidRDefault="0065207F" w:rsidP="00E33535">
      <w:r>
        <w:separator/>
      </w:r>
    </w:p>
  </w:footnote>
  <w:footnote w:type="continuationSeparator" w:id="0">
    <w:p w:rsidR="0065207F" w:rsidRDefault="0065207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9843BE-8039-4C20-AE47-469DD270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297</cp:revision>
  <cp:lastPrinted>2022-03-30T14:28:00Z</cp:lastPrinted>
  <dcterms:created xsi:type="dcterms:W3CDTF">2020-06-10T14:27:00Z</dcterms:created>
  <dcterms:modified xsi:type="dcterms:W3CDTF">2022-04-25T07:14:00Z</dcterms:modified>
</cp:coreProperties>
</file>